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NOVAK DAVID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Versant Media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VSNT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C/O VERSANT MEDIA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900 SYLVAN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27"/>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ENGLEWOOD</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07632</w:t>
            </w: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CLIFFS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Jordan Fasbender,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80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Jordan Fasbender, Jayshree Mahtani, and Courtny Titus, as the undersigned’s true and lawful attorneys-in-fact to:</w:t>
      </w:r>
    </w:p>
    <w:p>
      <w:pPr>
        <w:spacing w:after="0" w:line="180" w:lineRule="exact"/>
        <w:rPr>
          <w:sz w:val="20"/>
          <w:szCs w:val="20"/>
          <w:color w:val="auto"/>
        </w:rPr>
      </w:pPr>
    </w:p>
    <w:p>
      <w:pPr>
        <w:ind w:right="420" w:firstLine="720"/>
        <w:spacing w:after="0" w:line="266"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Versant Media Group, Inc.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2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spacing w:after="0" w:line="200" w:lineRule="exact"/>
        <w:rPr>
          <w:rFonts w:ascii="Times New Roman" w:cs="Times New Roman" w:eastAsia="Times New Roman" w:hAnsi="Times New Roman"/>
          <w:sz w:val="20"/>
          <w:szCs w:val="20"/>
          <w:color w:val="auto"/>
        </w:rPr>
      </w:pPr>
    </w:p>
    <w:p>
      <w:pPr>
        <w:ind w:right="4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8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spacing w:after="0" w:line="204" w:lineRule="exact"/>
        <w:rPr>
          <w:rFonts w:ascii="Times New Roman" w:cs="Times New Roman" w:eastAsia="Times New Roman" w:hAnsi="Times New Roman"/>
          <w:sz w:val="20"/>
          <w:szCs w:val="20"/>
          <w:color w:val="auto"/>
        </w:rPr>
      </w:pPr>
    </w:p>
    <w:p>
      <w:pPr>
        <w:ind w:right="24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140"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374650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40"/>
          </w:cols>
          <w:pgMar w:left="580" w:top="115" w:right="479" w:bottom="1440" w:gutter="0" w:footer="0" w:header="0"/>
        </w:sectPr>
      </w:pPr>
    </w:p>
    <w:bookmarkStart w:id="2" w:name="page3"/>
    <w:bookmarkEnd w:id="2"/>
    <w:p>
      <w:pPr>
        <w:ind w:right="40"/>
        <w:spacing w:after="0" w:line="266" w:lineRule="auto"/>
        <w:rPr>
          <w:sz w:val="20"/>
          <w:szCs w:val="20"/>
          <w:color w:val="auto"/>
        </w:rPr>
      </w:pPr>
      <w:r>
        <w:rPr>
          <w:rFonts w:ascii="Times New Roman" w:cs="Times New Roman" w:eastAsia="Times New Roman" w:hAnsi="Times New Roman"/>
          <w:sz w:val="20"/>
          <w:szCs w:val="20"/>
          <w:color w:val="auto"/>
        </w:rPr>
        <w:t>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 WITNESS WHEREOF, the undersigned has caused this Power of Attorney to be executed as of this </w:t>
      </w:r>
      <w:r>
        <w:rPr>
          <w:rFonts w:ascii="Times New Roman" w:cs="Times New Roman" w:eastAsia="Times New Roman" w:hAnsi="Times New Roman"/>
          <w:sz w:val="19"/>
          <w:szCs w:val="19"/>
          <w:u w:val="single" w:color="auto"/>
          <w:color w:val="auto"/>
        </w:rPr>
        <w:t>18</w:t>
      </w:r>
      <w:r>
        <w:rPr>
          <w:rFonts w:ascii="Times New Roman" w:cs="Times New Roman" w:eastAsia="Times New Roman" w:hAnsi="Times New Roman"/>
          <w:sz w:val="31"/>
          <w:szCs w:val="31"/>
          <w:u w:val="single" w:color="auto"/>
          <w:color w:val="auto"/>
          <w:vertAlign w:val="superscript"/>
        </w:rPr>
        <w:t>th</w:t>
      </w:r>
      <w:r>
        <w:rPr>
          <w:rFonts w:ascii="Times New Roman" w:cs="Times New Roman" w:eastAsia="Times New Roman" w:hAnsi="Times New Roman"/>
          <w:sz w:val="19"/>
          <w:szCs w:val="19"/>
          <w:color w:val="auto"/>
        </w:rPr>
        <w:t xml:space="preserve"> day of </w:t>
      </w:r>
      <w:r>
        <w:rPr>
          <w:rFonts w:ascii="Times New Roman" w:cs="Times New Roman" w:eastAsia="Times New Roman" w:hAnsi="Times New Roman"/>
          <w:sz w:val="19"/>
          <w:szCs w:val="19"/>
          <w:u w:val="single" w:color="auto"/>
          <w:color w:val="auto"/>
        </w:rPr>
        <w:t>November</w:t>
      </w:r>
      <w:r>
        <w:rPr>
          <w:rFonts w:ascii="Times New Roman" w:cs="Times New Roman" w:eastAsia="Times New Roman" w:hAnsi="Times New Roman"/>
          <w:sz w:val="19"/>
          <w:szCs w:val="19"/>
          <w:color w:val="auto"/>
        </w:rPr>
        <w:t>, 2025.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C. Novak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David C.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400685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640"/>
      </w:cols>
      <w:pgMar w:left="580" w:top="63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11696" TargetMode="External"/><Relationship Id="rId11"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2026-01-05T17:33:17Z</dcterms:created>
  <dcterms:modified xsi:type="dcterms:W3CDTF">2026-01-05T17:33:17Z</dcterms:modified>
</cp:coreProperties>
</file>